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D6722" w14:textId="4C1E74B3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9B3365"/>
          <w:sz w:val="32"/>
          <w:szCs w:val="32"/>
        </w:rPr>
      </w:pPr>
      <w:r w:rsidRPr="0035364B">
        <w:rPr>
          <w:rFonts w:cstheme="minorHAnsi"/>
          <w:b/>
          <w:bCs/>
          <w:iCs/>
          <w:color w:val="9B3365"/>
          <w:sz w:val="32"/>
          <w:szCs w:val="32"/>
        </w:rPr>
        <w:t xml:space="preserve">Programme </w:t>
      </w:r>
      <w:proofErr w:type="spellStart"/>
      <w:r w:rsidRPr="0035364B">
        <w:rPr>
          <w:rFonts w:cstheme="minorHAnsi"/>
          <w:b/>
          <w:bCs/>
          <w:iCs/>
          <w:color w:val="9B3365"/>
          <w:sz w:val="32"/>
          <w:szCs w:val="32"/>
        </w:rPr>
        <w:t>pHARe</w:t>
      </w:r>
      <w:proofErr w:type="spellEnd"/>
      <w:r w:rsidRPr="0035364B">
        <w:rPr>
          <w:rFonts w:cstheme="minorHAnsi"/>
          <w:b/>
          <w:bCs/>
          <w:iCs/>
          <w:color w:val="9B3365"/>
          <w:sz w:val="32"/>
          <w:szCs w:val="32"/>
        </w:rPr>
        <w:t xml:space="preserve"> CP</w:t>
      </w:r>
    </w:p>
    <w:p w14:paraId="3A78C991" w14:textId="20F37776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9B3365"/>
          <w:sz w:val="32"/>
          <w:szCs w:val="32"/>
        </w:rPr>
      </w:pPr>
      <w:r w:rsidRPr="0035364B">
        <w:rPr>
          <w:rFonts w:cstheme="minorHAnsi"/>
          <w:b/>
          <w:bCs/>
          <w:iCs/>
          <w:color w:val="9B3365"/>
          <w:sz w:val="32"/>
          <w:szCs w:val="32"/>
        </w:rPr>
        <w:t xml:space="preserve">Exploitation du </w:t>
      </w:r>
      <w:r w:rsidRPr="0035364B">
        <w:rPr>
          <w:rFonts w:cstheme="minorHAnsi"/>
          <w:b/>
          <w:bCs/>
          <w:iCs/>
          <w:color w:val="9B3365"/>
          <w:sz w:val="32"/>
          <w:szCs w:val="32"/>
        </w:rPr>
        <w:t xml:space="preserve">Clip </w:t>
      </w:r>
      <w:r w:rsidR="002F495C" w:rsidRPr="0035364B">
        <w:rPr>
          <w:rFonts w:cstheme="minorHAnsi"/>
          <w:b/>
          <w:bCs/>
          <w:iCs/>
          <w:color w:val="9B3365"/>
          <w:sz w:val="32"/>
          <w:szCs w:val="32"/>
        </w:rPr>
        <w:t xml:space="preserve">2020 </w:t>
      </w:r>
      <w:r w:rsidRPr="0035364B">
        <w:rPr>
          <w:rFonts w:cstheme="minorHAnsi"/>
          <w:b/>
          <w:bCs/>
          <w:iCs/>
          <w:color w:val="9B3365"/>
          <w:sz w:val="32"/>
          <w:szCs w:val="32"/>
        </w:rPr>
        <w:t>de la campagne « NAH »</w:t>
      </w:r>
    </w:p>
    <w:p w14:paraId="7AE3ECFE" w14:textId="1507BCAB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9B3365"/>
          <w:sz w:val="28"/>
          <w:szCs w:val="28"/>
        </w:rPr>
      </w:pPr>
    </w:p>
    <w:p w14:paraId="64DDB147" w14:textId="77777777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9B3365"/>
          <w:sz w:val="28"/>
          <w:szCs w:val="28"/>
        </w:rPr>
      </w:pPr>
    </w:p>
    <w:p w14:paraId="38E1116C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8"/>
          <w:szCs w:val="28"/>
        </w:rPr>
      </w:pPr>
    </w:p>
    <w:p w14:paraId="2B64FDF2" w14:textId="3D667608" w:rsidR="002F495C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0"/>
          <w:sz w:val="28"/>
          <w:szCs w:val="28"/>
          <w:u w:val="single"/>
        </w:rPr>
      </w:pPr>
      <w:r>
        <w:rPr>
          <w:rFonts w:cstheme="minorHAnsi"/>
          <w:b/>
          <w:iCs/>
          <w:color w:val="000000"/>
          <w:sz w:val="28"/>
          <w:szCs w:val="28"/>
          <w:u w:val="single"/>
        </w:rPr>
        <w:t>Séance 1</w:t>
      </w:r>
      <w:r w:rsidR="002F495C">
        <w:rPr>
          <w:rFonts w:cstheme="minorHAnsi"/>
          <w:b/>
          <w:iCs/>
          <w:color w:val="000000"/>
          <w:sz w:val="28"/>
          <w:szCs w:val="28"/>
          <w:u w:val="single"/>
        </w:rPr>
        <w:t> Visionnage du clip et débat</w:t>
      </w:r>
      <w:r w:rsidR="00BD1FAF">
        <w:rPr>
          <w:rFonts w:cstheme="minorHAnsi"/>
          <w:b/>
          <w:iCs/>
          <w:color w:val="000000"/>
          <w:sz w:val="28"/>
          <w:szCs w:val="28"/>
          <w:u w:val="single"/>
        </w:rPr>
        <w:t xml:space="preserve"> (30 minutes)</w:t>
      </w:r>
    </w:p>
    <w:p w14:paraId="0F5D8EA6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0"/>
          <w:sz w:val="28"/>
          <w:szCs w:val="28"/>
          <w:u w:val="single"/>
        </w:rPr>
      </w:pPr>
    </w:p>
    <w:p w14:paraId="5FBB6F33" w14:textId="6A0CFD47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0"/>
          <w:sz w:val="28"/>
          <w:szCs w:val="28"/>
          <w:u w:val="single"/>
        </w:rPr>
      </w:pPr>
      <w:r w:rsidRPr="0035364B">
        <w:rPr>
          <w:rFonts w:cstheme="minorHAnsi"/>
          <w:b/>
          <w:iCs/>
          <w:color w:val="000000"/>
          <w:sz w:val="28"/>
          <w:szCs w:val="28"/>
          <w:u w:val="single"/>
        </w:rPr>
        <w:t>Etape 1 : Visionnage du clip</w:t>
      </w:r>
    </w:p>
    <w:p w14:paraId="00DA8E40" w14:textId="77777777" w:rsidR="0035364B" w:rsidRDefault="0035364B" w:rsidP="0035364B">
      <w:hyperlink r:id="rId5" w:history="1">
        <w:r w:rsidRPr="003F4BB7">
          <w:rPr>
            <w:rStyle w:val="Lienhypertexte"/>
          </w:rPr>
          <w:t>https://www.youtube.com/watch?v=wExh9sj-IMI</w:t>
        </w:r>
      </w:hyperlink>
    </w:p>
    <w:p w14:paraId="35CB899A" w14:textId="77777777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8"/>
          <w:szCs w:val="28"/>
        </w:rPr>
      </w:pPr>
    </w:p>
    <w:p w14:paraId="306F9DED" w14:textId="450A4CF0" w:rsid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35364B">
        <w:rPr>
          <w:rFonts w:cstheme="minorHAnsi"/>
          <w:b/>
          <w:bCs/>
          <w:color w:val="000000"/>
          <w:sz w:val="28"/>
          <w:szCs w:val="28"/>
          <w:u w:val="single"/>
        </w:rPr>
        <w:t xml:space="preserve">Etape 2 : Débat </w:t>
      </w:r>
    </w:p>
    <w:p w14:paraId="37367ABD" w14:textId="77777777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078798BB" w14:textId="77777777" w:rsidR="00FF49A1" w:rsidRPr="0035364B" w:rsidRDefault="00FF49A1" w:rsidP="00FF49A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8"/>
          <w:szCs w:val="28"/>
        </w:rPr>
      </w:pPr>
      <w:r w:rsidRPr="0035364B">
        <w:rPr>
          <w:rFonts w:cstheme="minorHAnsi"/>
          <w:i/>
          <w:iCs/>
          <w:color w:val="000000"/>
          <w:sz w:val="28"/>
          <w:szCs w:val="28"/>
        </w:rPr>
        <w:t>Cf. Fiche-outil « mener un débat – les étapes à respecter » (ci-dessous)</w:t>
      </w:r>
    </w:p>
    <w:p w14:paraId="6FCA294C" w14:textId="77777777" w:rsidR="00FF49A1" w:rsidRDefault="00FF49A1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3174352" w14:textId="77FAE904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b/>
          <w:bCs/>
          <w:color w:val="000000"/>
          <w:sz w:val="28"/>
          <w:szCs w:val="28"/>
        </w:rPr>
        <w:t xml:space="preserve">Quelques questions pour ouvrir le débat </w:t>
      </w:r>
      <w:r w:rsidRPr="0035364B">
        <w:rPr>
          <w:rFonts w:cstheme="minorHAnsi"/>
          <w:color w:val="000000"/>
          <w:sz w:val="28"/>
          <w:szCs w:val="28"/>
        </w:rPr>
        <w:t>suite au visionnage du clip :</w:t>
      </w:r>
    </w:p>
    <w:p w14:paraId="4E7E5B02" w14:textId="77777777" w:rsidR="0035364B" w:rsidRPr="0035364B" w:rsidRDefault="0035364B" w:rsidP="0035364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color w:val="000000"/>
          <w:sz w:val="28"/>
          <w:szCs w:val="28"/>
        </w:rPr>
        <w:t>Qu’avez-vous pensé / compris de ce clip ?</w:t>
      </w:r>
    </w:p>
    <w:p w14:paraId="60763ABC" w14:textId="77777777" w:rsidR="0035364B" w:rsidRPr="0035364B" w:rsidRDefault="0035364B" w:rsidP="0035364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color w:val="000000"/>
          <w:sz w:val="28"/>
          <w:szCs w:val="28"/>
        </w:rPr>
        <w:t>Qu’est-ce qui a été plus difficile à comprendre ? Donnez des exemples.</w:t>
      </w:r>
    </w:p>
    <w:p w14:paraId="32B8246D" w14:textId="77777777" w:rsidR="0035364B" w:rsidRPr="0035364B" w:rsidRDefault="0035364B" w:rsidP="0035364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color w:val="000000"/>
          <w:sz w:val="28"/>
          <w:szCs w:val="28"/>
        </w:rPr>
        <w:t>Qu’avez-vous aimé / apprécié dans ce clip ? Pourquoi ?</w:t>
      </w:r>
    </w:p>
    <w:p w14:paraId="5D5A332D" w14:textId="77777777" w:rsidR="0035364B" w:rsidRPr="0035364B" w:rsidRDefault="0035364B" w:rsidP="0035364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color w:val="000000"/>
          <w:sz w:val="28"/>
          <w:szCs w:val="28"/>
        </w:rPr>
        <w:t>Que n’avez-vous pas aimé dans ce clip ? Pourquoi ?</w:t>
      </w:r>
    </w:p>
    <w:p w14:paraId="686A2D6C" w14:textId="77777777" w:rsidR="0035364B" w:rsidRPr="0035364B" w:rsidRDefault="0035364B" w:rsidP="0035364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color w:val="000000"/>
          <w:sz w:val="28"/>
          <w:szCs w:val="28"/>
        </w:rPr>
        <w:t>Selon vous, quels sont les mots les plus importants dans ce clip ? Pourquoi ?</w:t>
      </w:r>
    </w:p>
    <w:p w14:paraId="20C11A56" w14:textId="11A363D2" w:rsidR="0035364B" w:rsidRDefault="0035364B" w:rsidP="0035364B">
      <w:pPr>
        <w:pStyle w:val="Paragraphedeliste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35364B">
        <w:rPr>
          <w:rFonts w:cstheme="minorHAnsi"/>
          <w:color w:val="000000"/>
          <w:sz w:val="28"/>
          <w:szCs w:val="28"/>
        </w:rPr>
        <w:t>Avez-vous appris grâce à ce clip, des choses nouvelles ?</w:t>
      </w:r>
    </w:p>
    <w:p w14:paraId="50E9B7F7" w14:textId="77777777" w:rsidR="0035364B" w:rsidRPr="0035364B" w:rsidRDefault="0035364B" w:rsidP="003536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8"/>
          <w:szCs w:val="28"/>
        </w:rPr>
      </w:pPr>
      <w:r w:rsidRPr="0035364B">
        <w:rPr>
          <w:rFonts w:cstheme="minorHAnsi"/>
          <w:b/>
          <w:bCs/>
          <w:color w:val="FFFFFF"/>
          <w:sz w:val="28"/>
          <w:szCs w:val="28"/>
        </w:rPr>
        <w:t>LA PRÉPARATION</w:t>
      </w:r>
    </w:p>
    <w:p w14:paraId="22FB16F1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7D3779EF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44B3234F" w14:textId="77777777" w:rsidR="0035364B" w:rsidRDefault="0035364B" w:rsidP="00FF49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D633788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1611BFA9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0DA8EC9B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53039601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1E365635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02F9C82B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4020A00F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7A55BC97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5CAFF974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6ECC06DB" w14:textId="77777777" w:rsidR="0035364B" w:rsidRDefault="0035364B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5DC6D895" w14:textId="52CD5B3F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2B325023" w14:textId="443916CC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5D2C5FE8" w14:textId="0A683248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5A5DB651" w14:textId="58282A2D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17E6D7A4" w14:textId="0DEB7983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1DA13C48" w14:textId="4D9257A5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02392558" w14:textId="77777777" w:rsidR="00FF49A1" w:rsidRDefault="00FF49A1" w:rsidP="003536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067A93C2" w14:textId="77777777" w:rsidR="00CB7F95" w:rsidRDefault="00CB7F95" w:rsidP="009C05F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</w:p>
    <w:p w14:paraId="49ED9883" w14:textId="550A480A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  <w:r w:rsidRPr="00FF49A1">
        <w:rPr>
          <w:rFonts w:ascii="Comic Sans MS" w:hAnsi="Comic Sans MS" w:cstheme="minorHAnsi"/>
          <w:color w:val="000000"/>
          <w:sz w:val="28"/>
          <w:szCs w:val="28"/>
        </w:rPr>
        <w:lastRenderedPageBreak/>
        <w:t xml:space="preserve">FICHE-OUTIL : </w:t>
      </w:r>
      <w:r w:rsidRPr="00FF49A1">
        <w:rPr>
          <w:rFonts w:ascii="Comic Sans MS" w:hAnsi="Comic Sans MS" w:cstheme="minorHAnsi"/>
          <w:color w:val="000000"/>
          <w:sz w:val="28"/>
          <w:szCs w:val="28"/>
        </w:rPr>
        <w:t>M</w:t>
      </w:r>
      <w:r w:rsidRPr="00FF49A1">
        <w:rPr>
          <w:rFonts w:ascii="Comic Sans MS" w:hAnsi="Comic Sans MS" w:cstheme="minorHAnsi"/>
          <w:color w:val="000000"/>
          <w:sz w:val="28"/>
          <w:szCs w:val="28"/>
        </w:rPr>
        <w:t>ener un débat</w:t>
      </w:r>
      <w:r w:rsidRPr="00FF49A1">
        <w:rPr>
          <w:rFonts w:ascii="Comic Sans MS" w:hAnsi="Comic Sans MS" w:cstheme="minorHAnsi"/>
          <w:color w:val="000000"/>
          <w:sz w:val="28"/>
          <w:szCs w:val="28"/>
        </w:rPr>
        <w:t xml:space="preserve"> </w:t>
      </w:r>
    </w:p>
    <w:p w14:paraId="00F71BB7" w14:textId="655A509F" w:rsidR="0035364B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  <w:r w:rsidRPr="00FF49A1">
        <w:rPr>
          <w:rFonts w:ascii="Comic Sans MS" w:hAnsi="Comic Sans MS" w:cstheme="minorHAnsi"/>
          <w:color w:val="000000"/>
          <w:sz w:val="28"/>
          <w:szCs w:val="28"/>
        </w:rPr>
        <w:t>Les étapes à respecter</w:t>
      </w:r>
    </w:p>
    <w:p w14:paraId="54D3D1AF" w14:textId="77777777" w:rsidR="00FF49A1" w:rsidRPr="00FF49A1" w:rsidRDefault="00FF49A1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</w:p>
    <w:p w14:paraId="762CDD33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0D5294A" w14:textId="3D286031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1.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Définir la durée du débat et l’objectif d’un débat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633DBECB" w14:textId="77777777" w:rsidR="00FF49A1" w:rsidRDefault="00FF49A1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409A5DF9" w14:textId="1AB33263" w:rsidR="0035364B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changer sur un sujet qui concerne tout le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monde</w:t>
      </w:r>
    </w:p>
    <w:p w14:paraId="67A0B490" w14:textId="77777777" w:rsidR="00FF49A1" w:rsidRPr="00FF49A1" w:rsidRDefault="00FF49A1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1B619A2E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D13FE32" w14:textId="0A649F52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2</w:t>
      </w:r>
      <w:r w:rsidRPr="00FF49A1">
        <w:rPr>
          <w:rFonts w:ascii="Comic Sans MS" w:hAnsi="Comic Sans MS" w:cstheme="minorHAnsi"/>
          <w:b/>
          <w:i/>
          <w:color w:val="000000"/>
          <w:sz w:val="28"/>
          <w:szCs w:val="28"/>
          <w:u w:val="single"/>
        </w:rPr>
        <w:t xml:space="preserve">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Réunir de préférence les enfants en cercle</w:t>
      </w:r>
    </w:p>
    <w:p w14:paraId="5140C0A4" w14:textId="1B3BE5C9" w:rsidR="0035364B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3EB11F4" w14:textId="77777777" w:rsidR="00FF49A1" w:rsidRPr="00FF49A1" w:rsidRDefault="00FF49A1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030BB981" w14:textId="00338DAA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3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. Etablir les règles du débat, le cadre bienveillant dès le début de la séance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648C94C1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3D84EB8" w14:textId="21E2C239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T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out le monde a le droit d’exprimer son avis et de poser des questions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(utilisation du « je »)</w:t>
      </w:r>
    </w:p>
    <w:p w14:paraId="4C50E647" w14:textId="5E43323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R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especter la parole de l’autre</w:t>
      </w:r>
    </w:p>
    <w:p w14:paraId="569EFEE5" w14:textId="799E5C8C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A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ccepter de ne pas être d’accord</w:t>
      </w:r>
    </w:p>
    <w:p w14:paraId="2CA56D83" w14:textId="21769D0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couter sans couper la parole</w:t>
      </w:r>
    </w:p>
    <w:p w14:paraId="6166F7A8" w14:textId="0C226B9E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 pas se moquer</w:t>
      </w:r>
    </w:p>
    <w:p w14:paraId="515843E3" w14:textId="4C1CB7D9" w:rsidR="0035364B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 viser personne</w:t>
      </w:r>
      <w:r w:rsidR="00FF49A1">
        <w:rPr>
          <w:rFonts w:ascii="Comic Sans MS" w:hAnsi="Comic Sans MS" w:cstheme="minorHAnsi"/>
          <w:color w:val="000000"/>
          <w:sz w:val="24"/>
          <w:szCs w:val="24"/>
        </w:rPr>
        <w:t xml:space="preserve">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 blesser personne</w:t>
      </w:r>
      <w:r w:rsidR="00FF49A1">
        <w:rPr>
          <w:rFonts w:ascii="Comic Sans MS" w:hAnsi="Comic Sans MS" w:cstheme="minorHAnsi"/>
          <w:color w:val="000000"/>
          <w:sz w:val="24"/>
          <w:szCs w:val="24"/>
        </w:rPr>
        <w:t xml:space="preserve">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 juger personne</w:t>
      </w:r>
    </w:p>
    <w:p w14:paraId="04C5E37E" w14:textId="77777777" w:rsidR="00FF49A1" w:rsidRPr="00FF49A1" w:rsidRDefault="00FF49A1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264D32C4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423130CF" w14:textId="2B50CEF0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4.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Définir le maître des échanges et son rôle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561FA274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42A4AC4" w14:textId="246C2AE8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V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eiller à la bonne répartition de la parole</w:t>
      </w:r>
    </w:p>
    <w:p w14:paraId="15832BAE" w14:textId="5356FE3F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V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eiller au bon respect des règles du débat</w:t>
      </w:r>
    </w:p>
    <w:p w14:paraId="642F6A08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Prendre en compte et respecter l’ordre des demandes de prise de parole</w:t>
      </w:r>
    </w:p>
    <w:p w14:paraId="476251B8" w14:textId="19CD0DD1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Distribuer la parole à l’aide de différentes méthodes : le bâton de la parole, les tickets de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parole, la patate chaude,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etc.</w:t>
      </w:r>
    </w:p>
    <w:p w14:paraId="21E5E3CD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Reformuler les échanges pour s’assurer que tout le monde a bien compris</w:t>
      </w:r>
    </w:p>
    <w:p w14:paraId="0B60EECA" w14:textId="36B4FC37" w:rsidR="0035364B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Dans un 1er temps, il est préférable que ce rôle soit joué par l’adulte.</w:t>
      </w:r>
    </w:p>
    <w:p w14:paraId="583CA099" w14:textId="77777777" w:rsidR="00FF49A1" w:rsidRPr="00FF49A1" w:rsidRDefault="00FF49A1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0F9314E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20B58185" w14:textId="16A8311B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5.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M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ettre en place un temps de restitution à la fin du débat</w:t>
      </w:r>
    </w:p>
    <w:p w14:paraId="4D70A10A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E367F64" w14:textId="7777777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Différentes méthodes permettent de restituer un débat :</w:t>
      </w:r>
    </w:p>
    <w:p w14:paraId="1CE2488A" w14:textId="6FC59690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-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C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onclure le débat en un mot (ou une idée, un ressenti, un geste,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…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) soit oralement soit à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l’aide d’un post-it.</w:t>
      </w:r>
    </w:p>
    <w:p w14:paraId="6DB12298" w14:textId="531F2687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Proposer aux enfants quelques phrases pour résumer le débat et demandez-leur de voter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soit à main levée soit à l’aide de gommettes qu’ils viendront coller sur leur phrase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préférée.</w:t>
      </w:r>
    </w:p>
    <w:p w14:paraId="07532656" w14:textId="7D6B55B9" w:rsidR="0035364B" w:rsidRPr="00FF49A1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Jouer à « dit ou pas dit » en proposant des phrases et en demandant aux enfants si ces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phrases ont bien été dites ou pas durant le débat.</w:t>
      </w:r>
    </w:p>
    <w:p w14:paraId="54EA13EF" w14:textId="31FCCBCF" w:rsidR="0035364B" w:rsidRDefault="0035364B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Installer une urne à débats pour que chacun puisse proposer une idée de débat pour la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prochaine séance…</w:t>
      </w:r>
    </w:p>
    <w:p w14:paraId="4A2383D0" w14:textId="77777777" w:rsidR="002F495C" w:rsidRDefault="002F495C" w:rsidP="002F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40F05031" w14:textId="0BD5FC2C" w:rsidR="002F495C" w:rsidRDefault="002F495C" w:rsidP="002F49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0"/>
          <w:sz w:val="28"/>
          <w:szCs w:val="28"/>
          <w:u w:val="single"/>
        </w:rPr>
      </w:pPr>
      <w:r>
        <w:rPr>
          <w:rFonts w:cstheme="minorHAnsi"/>
          <w:b/>
          <w:iCs/>
          <w:color w:val="000000"/>
          <w:sz w:val="28"/>
          <w:szCs w:val="28"/>
          <w:u w:val="single"/>
        </w:rPr>
        <w:lastRenderedPageBreak/>
        <w:t xml:space="preserve">Séance 2 </w:t>
      </w:r>
      <w:r>
        <w:rPr>
          <w:rFonts w:cstheme="minorHAnsi"/>
          <w:b/>
          <w:iCs/>
          <w:color w:val="000000"/>
          <w:sz w:val="28"/>
          <w:szCs w:val="28"/>
          <w:u w:val="single"/>
        </w:rPr>
        <w:t>Le harcèlement, c’est quoi ?</w:t>
      </w:r>
      <w:r w:rsidR="00BD1FAF">
        <w:rPr>
          <w:rFonts w:cstheme="minorHAnsi"/>
          <w:b/>
          <w:iCs/>
          <w:color w:val="000000"/>
          <w:sz w:val="28"/>
          <w:szCs w:val="28"/>
          <w:u w:val="single"/>
        </w:rPr>
        <w:t xml:space="preserve"> (30 à 45 minutes)</w:t>
      </w:r>
    </w:p>
    <w:p w14:paraId="5861F491" w14:textId="77777777" w:rsidR="002F495C" w:rsidRDefault="002F495C" w:rsidP="009C05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EFA78B" w14:textId="07B841D1" w:rsidR="009C05FB" w:rsidRPr="00A52ACC" w:rsidRDefault="00A52AC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Etape 1 </w:t>
      </w:r>
      <w:bookmarkStart w:id="0" w:name="_GoBack"/>
      <w:bookmarkEnd w:id="0"/>
      <w:r w:rsidR="009C05FB" w:rsidRPr="00A52ACC">
        <w:rPr>
          <w:rFonts w:cstheme="minorHAnsi"/>
          <w:b/>
          <w:bCs/>
          <w:color w:val="000000"/>
          <w:sz w:val="24"/>
          <w:szCs w:val="24"/>
          <w:u w:val="single"/>
        </w:rPr>
        <w:t>Proposition de débat</w:t>
      </w:r>
    </w:p>
    <w:p w14:paraId="77FB2FF9" w14:textId="3029AC7A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 xml:space="preserve">Cf. Fiche-outil « mener un débat – les étapes à respecter » </w:t>
      </w:r>
    </w:p>
    <w:p w14:paraId="25E1D6C7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A6C514C" w14:textId="78F68F3C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Comment se manifeste le harcèlement ?</w:t>
      </w:r>
    </w:p>
    <w:p w14:paraId="2877DBE7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A-t-on le droit de harceler ?</w:t>
      </w:r>
    </w:p>
    <w:p w14:paraId="193BFA2C" w14:textId="7C9DEED2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Est-ce que si je me moque une fois d’un camarade de classe, c’est du harcèlement ?</w:t>
      </w:r>
    </w:p>
    <w:p w14:paraId="51DFEC8B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</w:p>
    <w:p w14:paraId="2CF927E0" w14:textId="78CC9B68" w:rsidR="009C05FB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A52AC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Etape </w:t>
      </w:r>
      <w:r w:rsidR="009C05FB" w:rsidRPr="00A52ACC">
        <w:rPr>
          <w:rFonts w:cstheme="minorHAnsi"/>
          <w:b/>
          <w:bCs/>
          <w:color w:val="000000"/>
          <w:sz w:val="24"/>
          <w:szCs w:val="24"/>
          <w:u w:val="single"/>
        </w:rPr>
        <w:t>2 Activité « d’accord, pas d’accord »</w:t>
      </w:r>
      <w:r w:rsidRPr="00A52AC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- Débat mouvant</w:t>
      </w:r>
    </w:p>
    <w:p w14:paraId="2497F285" w14:textId="77777777" w:rsidR="002F495C" w:rsidRPr="002F495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6D7B978F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A52ACC">
        <w:rPr>
          <w:rFonts w:cstheme="minorHAnsi"/>
          <w:b/>
          <w:bCs/>
          <w:color w:val="3365FF"/>
          <w:sz w:val="24"/>
          <w:szCs w:val="24"/>
          <w:u w:val="single"/>
        </w:rPr>
        <w:t>Objectifs</w:t>
      </w:r>
    </w:p>
    <w:p w14:paraId="39724B53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• Aborder la thématique du harcèlement et réfléchir aux mécanismes de cette violence.</w:t>
      </w:r>
    </w:p>
    <w:p w14:paraId="70C08B16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• Apprendre à se positionner par rapport à ses opinions personnelles.</w:t>
      </w:r>
    </w:p>
    <w:p w14:paraId="25A4C653" w14:textId="743F98AD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• Apprendre à argumenter ses choix et à écouter des avis divergents des siens.</w:t>
      </w:r>
    </w:p>
    <w:p w14:paraId="46D1262C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3E312F" w14:textId="50F1A3AD" w:rsidR="002F495C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A52ACC">
        <w:rPr>
          <w:rFonts w:cstheme="minorHAnsi"/>
          <w:b/>
          <w:bCs/>
          <w:color w:val="3365FF"/>
          <w:sz w:val="24"/>
          <w:szCs w:val="24"/>
          <w:u w:val="single"/>
        </w:rPr>
        <w:t>Matériel</w:t>
      </w:r>
    </w:p>
    <w:p w14:paraId="22AEDDFB" w14:textId="61210840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Deux panneaux « d’accord » et « pas d’accord », une liste d’affirmations.</w:t>
      </w:r>
    </w:p>
    <w:p w14:paraId="4B466860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986BA2E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A52ACC">
        <w:rPr>
          <w:rFonts w:cstheme="minorHAnsi"/>
          <w:b/>
          <w:bCs/>
          <w:color w:val="3365FF"/>
          <w:sz w:val="24"/>
          <w:szCs w:val="24"/>
          <w:u w:val="single"/>
        </w:rPr>
        <w:t>Présentation</w:t>
      </w:r>
    </w:p>
    <w:p w14:paraId="356B7C1D" w14:textId="7EA284A2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 xml:space="preserve">Positionnez sur deux murs opposés de la salle, les </w:t>
      </w:r>
      <w:r w:rsidRPr="00A52ACC">
        <w:rPr>
          <w:rFonts w:cstheme="minorHAnsi"/>
          <w:b/>
          <w:bCs/>
          <w:color w:val="000000"/>
          <w:sz w:val="24"/>
          <w:szCs w:val="24"/>
        </w:rPr>
        <w:t>panneaux</w:t>
      </w:r>
      <w:r w:rsidR="002F495C" w:rsidRPr="00A52ACC">
        <w:rPr>
          <w:rFonts w:cstheme="minorHAnsi"/>
          <w:b/>
          <w:bCs/>
          <w:color w:val="000000"/>
          <w:sz w:val="24"/>
          <w:szCs w:val="24"/>
        </w:rPr>
        <w:t xml:space="preserve"> « d’accord »</w:t>
      </w:r>
      <w:r w:rsidRPr="00A52ACC">
        <w:rPr>
          <w:rFonts w:cstheme="minorHAnsi"/>
          <w:b/>
          <w:bCs/>
          <w:color w:val="000000"/>
          <w:sz w:val="24"/>
          <w:szCs w:val="24"/>
        </w:rPr>
        <w:t xml:space="preserve"> et</w:t>
      </w:r>
      <w:r w:rsidR="002F495C" w:rsidRPr="00A52ACC">
        <w:rPr>
          <w:rFonts w:cstheme="minorHAnsi"/>
          <w:b/>
          <w:bCs/>
          <w:color w:val="000000"/>
          <w:sz w:val="24"/>
          <w:szCs w:val="24"/>
        </w:rPr>
        <w:t xml:space="preserve"> « pas</w:t>
      </w:r>
      <w:r w:rsidRPr="00A52AC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F495C" w:rsidRPr="00A52ACC">
        <w:rPr>
          <w:rFonts w:cstheme="minorHAnsi"/>
          <w:b/>
          <w:bCs/>
          <w:color w:val="000000"/>
          <w:sz w:val="24"/>
          <w:szCs w:val="24"/>
        </w:rPr>
        <w:t>d’accord »</w:t>
      </w:r>
      <w:r w:rsidRPr="00A52ACC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Pr="00A52ACC">
        <w:rPr>
          <w:rFonts w:cstheme="minorHAnsi"/>
          <w:color w:val="000000"/>
          <w:sz w:val="24"/>
          <w:szCs w:val="24"/>
        </w:rPr>
        <w:t>L’idéal est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de s’installer </w:t>
      </w:r>
      <w:r w:rsidRPr="00A52ACC">
        <w:rPr>
          <w:rFonts w:cstheme="minorHAnsi"/>
          <w:color w:val="000000"/>
          <w:sz w:val="24"/>
          <w:szCs w:val="24"/>
        </w:rPr>
        <w:t>dans un espace vide de tables et de chaises afin que les élèves puissent se déplacer librement.</w:t>
      </w:r>
    </w:p>
    <w:p w14:paraId="3AE86705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7853BE6" w14:textId="5994C222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 xml:space="preserve">Imprimez la </w:t>
      </w:r>
      <w:r w:rsidRPr="00A52ACC">
        <w:rPr>
          <w:rFonts w:cstheme="minorHAnsi"/>
          <w:b/>
          <w:bCs/>
          <w:color w:val="000000"/>
          <w:sz w:val="24"/>
          <w:szCs w:val="24"/>
        </w:rPr>
        <w:t xml:space="preserve">liste d’affirmations </w:t>
      </w:r>
      <w:r w:rsidRPr="00A52ACC">
        <w:rPr>
          <w:rFonts w:cstheme="minorHAnsi"/>
          <w:color w:val="000000"/>
          <w:sz w:val="24"/>
          <w:szCs w:val="24"/>
        </w:rPr>
        <w:t>ci-dessous :</w:t>
      </w:r>
    </w:p>
    <w:p w14:paraId="4D57DED0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Les enfants sont victimes de harcèlement, mais pas les adultes ;</w:t>
      </w:r>
    </w:p>
    <w:p w14:paraId="3F0BBFEF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Se moquer de quelqu’un, ce n’est pas si grave si ça fait rire les copains et les copines ;</w:t>
      </w:r>
    </w:p>
    <w:p w14:paraId="40CEFCA8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Quand on voit quelqu’un harceler une autre personne, c’est difficile d’intervenir ;</w:t>
      </w:r>
    </w:p>
    <w:p w14:paraId="5FBF81C9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Si on prend la défense d’une victime, on risque de se retrouver à sa place ;</w:t>
      </w:r>
    </w:p>
    <w:p w14:paraId="50E2E42B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Quand on est témoin et qu’on rigole, on participe au harcèlement ;</w:t>
      </w:r>
    </w:p>
    <w:p w14:paraId="2B5831E5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Les personnes « populaires » ne peuvent pas être victimes de harcèlement ;</w:t>
      </w:r>
    </w:p>
    <w:p w14:paraId="717EE3B9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Embêter quelqu’un juste une fois, ce n’est pas du harcèlement ;</w:t>
      </w:r>
    </w:p>
    <w:p w14:paraId="2BF31FA1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Le harcèlement ça ne se voit pas toujours ;</w:t>
      </w:r>
    </w:p>
    <w:p w14:paraId="29111ADD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Le harcèlement, c’est un moyen de se défendre quand on se sent en danger ;</w:t>
      </w:r>
    </w:p>
    <w:p w14:paraId="10404CAE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A52ACC">
        <w:rPr>
          <w:rFonts w:cstheme="minorHAnsi"/>
          <w:i/>
          <w:iCs/>
          <w:color w:val="000000"/>
          <w:sz w:val="24"/>
          <w:szCs w:val="24"/>
        </w:rPr>
        <w:t>- Une personne qui harcèle n’a jamais peur.</w:t>
      </w:r>
    </w:p>
    <w:p w14:paraId="64094714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</w:rPr>
      </w:pPr>
    </w:p>
    <w:p w14:paraId="0DCA7220" w14:textId="3BC73356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  <w:u w:val="single"/>
        </w:rPr>
      </w:pPr>
      <w:r w:rsidRPr="00A52ACC">
        <w:rPr>
          <w:rFonts w:cstheme="minorHAnsi"/>
          <w:b/>
          <w:bCs/>
          <w:color w:val="3365FF"/>
          <w:sz w:val="24"/>
          <w:szCs w:val="24"/>
          <w:u w:val="single"/>
        </w:rPr>
        <w:t>Jeu</w:t>
      </w:r>
    </w:p>
    <w:p w14:paraId="04EB2B20" w14:textId="0F7B2FD3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Expliquez le principe du débat mouvant : les enfants sont debout au milieu de la salle et les panneaux «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d’accord » / « pas d’accord » se trouvent situés de chaque côté. Vous énoncez des affirmations, et pour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chacune d’entre elles, les enfants vont se placer du côté « d’accord » ou « pas d’accord » en fonction de ce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qu’ils pensent. Une fois les enfants positionnés, vous leur demandez d’expliquer leur choix en commençant de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préférence par le côté où il y a le moins de monde. Si les enfants sont très nombreux, laissez un temps de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concertation au groupe, pour trouver un ou deux arguments un peu forts.</w:t>
      </w:r>
    </w:p>
    <w:p w14:paraId="3738A661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9865EA" w14:textId="65063BE0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Insistez sur le fait que se positionner doit être un choix individuel ; il ne s’agit pas de suivre sans réfléchir la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majorité. Pendant le débat et au fil des arguments avancés, les enfants peuvent changer d’avis et se déplacer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d’un panneau à l’autre. Si des enfants changent de côté, vous pouvez leur demander pourquoi.</w:t>
      </w:r>
    </w:p>
    <w:p w14:paraId="50443645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</w:rPr>
      </w:pPr>
    </w:p>
    <w:p w14:paraId="5C8AB732" w14:textId="3B33E0CF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</w:rPr>
      </w:pPr>
      <w:r w:rsidRPr="00A52ACC">
        <w:rPr>
          <w:rFonts w:cstheme="minorHAnsi"/>
          <w:b/>
          <w:bCs/>
          <w:color w:val="3365FF"/>
          <w:sz w:val="24"/>
          <w:szCs w:val="24"/>
        </w:rPr>
        <w:t>Restitution</w:t>
      </w:r>
    </w:p>
    <w:p w14:paraId="424D28D9" w14:textId="6C265DB0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Pour clôturer la séance, invitez les enfants à s’interroger sur ce qu’ils ont ressenti lors de cette séance et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rappelez-leur qu’il n’y a pas forcément une seule réponse, que chacun de nous réagit en fonction de ce qu’il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est, en fonction de ses expériences :</w:t>
      </w:r>
    </w:p>
    <w:p w14:paraId="344F88D1" w14:textId="6A723D41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lastRenderedPageBreak/>
        <w:t>Comment je me sens ? M’est-il arrivé de douter selon les affirmations proposées ? Tout le monde était-il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 xml:space="preserve">toujours d’accord ? Comment se fait-il qu’on n’ait pas </w:t>
      </w:r>
      <w:proofErr w:type="gramStart"/>
      <w:r w:rsidRPr="00A52ACC">
        <w:rPr>
          <w:rFonts w:cstheme="minorHAnsi"/>
          <w:color w:val="000000"/>
          <w:sz w:val="24"/>
          <w:szCs w:val="24"/>
        </w:rPr>
        <w:t>tous le même avis</w:t>
      </w:r>
      <w:proofErr w:type="gramEnd"/>
      <w:r w:rsidRPr="00A52ACC">
        <w:rPr>
          <w:rFonts w:cstheme="minorHAnsi"/>
          <w:color w:val="000000"/>
          <w:sz w:val="24"/>
          <w:szCs w:val="24"/>
        </w:rPr>
        <w:t xml:space="preserve"> ? Comment on se sent quand on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n’arrive pas à se placer dans la salle ? Pourquoi ce n’est pas toujours évident ? Etc.</w:t>
      </w:r>
    </w:p>
    <w:p w14:paraId="280A0DFE" w14:textId="77777777" w:rsidR="002F495C" w:rsidRPr="00A52ACC" w:rsidRDefault="002F495C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</w:rPr>
      </w:pPr>
    </w:p>
    <w:p w14:paraId="6A407A23" w14:textId="52F8A620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sz w:val="24"/>
          <w:szCs w:val="24"/>
        </w:rPr>
      </w:pPr>
      <w:r w:rsidRPr="00A52ACC">
        <w:rPr>
          <w:rFonts w:cstheme="minorHAnsi"/>
          <w:b/>
          <w:bCs/>
          <w:color w:val="3365FF"/>
          <w:sz w:val="24"/>
          <w:szCs w:val="24"/>
        </w:rPr>
        <w:t>Les p’tits trucs</w:t>
      </w:r>
    </w:p>
    <w:p w14:paraId="469A841B" w14:textId="7777777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• Adoptez une posture neutre et bienveillante pour favoriser le dialogue entre les enfants.</w:t>
      </w:r>
    </w:p>
    <w:p w14:paraId="6F7A1914" w14:textId="4090CD9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• Face à celles et ceux qui auraient tendance à beaucoup prendre la parole, vous pouvez mettre en place un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système de tickets de paroles en limitant le nombre d’interventions par enfant.</w:t>
      </w:r>
    </w:p>
    <w:p w14:paraId="6A12DEB4" w14:textId="65F73A97" w:rsidR="009C05FB" w:rsidRPr="00A52ACC" w:rsidRDefault="009C05FB" w:rsidP="009C05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52ACC">
        <w:rPr>
          <w:rFonts w:cstheme="minorHAnsi"/>
          <w:color w:val="000000"/>
          <w:sz w:val="24"/>
          <w:szCs w:val="24"/>
        </w:rPr>
        <w:t>• Pour les enfants ne souhaitant pas se positionner dans un premier temps, vous pouvez utiliser la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variante de la « rivière du doute » : au milieu de la salle, symbolisez un espace pour les enfants indécis, qui</w:t>
      </w:r>
      <w:r w:rsidR="002F495C" w:rsidRPr="00A52ACC">
        <w:rPr>
          <w:rFonts w:cstheme="minorHAnsi"/>
          <w:color w:val="000000"/>
          <w:sz w:val="24"/>
          <w:szCs w:val="24"/>
        </w:rPr>
        <w:t xml:space="preserve"> </w:t>
      </w:r>
      <w:r w:rsidRPr="00A52ACC">
        <w:rPr>
          <w:rFonts w:cstheme="minorHAnsi"/>
          <w:color w:val="000000"/>
          <w:sz w:val="24"/>
          <w:szCs w:val="24"/>
        </w:rPr>
        <w:t>peuvent rejoindre à tout moment l’un ou l’autre camp.</w:t>
      </w:r>
    </w:p>
    <w:sectPr w:rsidR="009C05FB" w:rsidRPr="00A52ACC" w:rsidSect="00FF4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63FE4"/>
    <w:multiLevelType w:val="hybridMultilevel"/>
    <w:tmpl w:val="F1804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17"/>
    <w:rsid w:val="002F495C"/>
    <w:rsid w:val="0035364B"/>
    <w:rsid w:val="005A6B17"/>
    <w:rsid w:val="009C05FB"/>
    <w:rsid w:val="00A52ACC"/>
    <w:rsid w:val="00BD1FAF"/>
    <w:rsid w:val="00C46EED"/>
    <w:rsid w:val="00CB7F95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10CA"/>
  <w15:chartTrackingRefBased/>
  <w15:docId w15:val="{F9751538-8ED6-4556-9F43-F01DEAE7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364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5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Exh9sj-I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 Beaudoux</dc:creator>
  <cp:keywords/>
  <dc:description/>
  <cp:lastModifiedBy>Zola Beaudoux</cp:lastModifiedBy>
  <cp:revision>5</cp:revision>
  <dcterms:created xsi:type="dcterms:W3CDTF">2023-02-08T11:33:00Z</dcterms:created>
  <dcterms:modified xsi:type="dcterms:W3CDTF">2023-02-08T12:18:00Z</dcterms:modified>
</cp:coreProperties>
</file>